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AFD1661" w14:textId="77777777" w:rsidR="00CD0775" w:rsidRDefault="00F7244E">
      <w:pPr>
        <w:pStyle w:val="Subtitle"/>
        <w:contextualSpacing w:val="0"/>
      </w:pPr>
      <w:bookmarkStart w:id="0" w:name="_4fiis9j2uqs0" w:colFirst="0" w:colLast="0"/>
      <w:bookmarkStart w:id="1" w:name="_GoBack"/>
      <w:bookmarkEnd w:id="0"/>
      <w:bookmarkEnd w:id="1"/>
      <w:r>
        <w:t>“Innovative learning environments and the effective approaches to pedagogy”</w:t>
      </w:r>
    </w:p>
    <w:p w14:paraId="2A504701" w14:textId="77777777" w:rsidR="00CD0775" w:rsidRDefault="00F7244E">
      <w:r>
        <w:t xml:space="preserve">10 Assistant or Deputy Principals are chosen to attend the NASDAP study tour each year. In 2017 the tour was </w:t>
      </w:r>
      <w:proofErr w:type="spellStart"/>
      <w:r>
        <w:t>organised</w:t>
      </w:r>
      <w:proofErr w:type="spellEnd"/>
      <w:r>
        <w:t xml:space="preserve"> by Elizabeth </w:t>
      </w:r>
      <w:proofErr w:type="spellStart"/>
      <w:r>
        <w:t>Craker</w:t>
      </w:r>
      <w:proofErr w:type="spellEnd"/>
      <w:r>
        <w:t xml:space="preserve"> from CORE education. Pip Woodward was the representative of the NASDAP Board. We visited four schools that had all ma</w:t>
      </w:r>
      <w:r>
        <w:t xml:space="preserve">de significant shifts to the way they </w:t>
      </w:r>
      <w:proofErr w:type="spellStart"/>
      <w:r>
        <w:t>organise</w:t>
      </w:r>
      <w:proofErr w:type="spellEnd"/>
      <w:r>
        <w:t xml:space="preserve"> teaching and learning and as a result to the experience of students and teachers in the schools.</w:t>
      </w:r>
    </w:p>
    <w:p w14:paraId="64C0BAF1" w14:textId="77777777" w:rsidR="00CD0775" w:rsidRDefault="00F7244E">
      <w:pPr>
        <w:numPr>
          <w:ilvl w:val="0"/>
          <w:numId w:val="3"/>
        </w:numPr>
        <w:ind w:hanging="360"/>
        <w:contextualSpacing/>
      </w:pPr>
      <w:r>
        <w:t>Hauraki Plains College</w:t>
      </w:r>
    </w:p>
    <w:p w14:paraId="50D097A0" w14:textId="77777777" w:rsidR="00CD0775" w:rsidRDefault="00F7244E">
      <w:pPr>
        <w:numPr>
          <w:ilvl w:val="0"/>
          <w:numId w:val="3"/>
        </w:numPr>
        <w:ind w:hanging="360"/>
        <w:contextualSpacing/>
      </w:pPr>
      <w:proofErr w:type="spellStart"/>
      <w:r>
        <w:t>Papamoa</w:t>
      </w:r>
      <w:proofErr w:type="spellEnd"/>
      <w:r>
        <w:t xml:space="preserve"> College</w:t>
      </w:r>
    </w:p>
    <w:p w14:paraId="6D55BA6D" w14:textId="77777777" w:rsidR="00CD0775" w:rsidRDefault="00F7244E">
      <w:pPr>
        <w:numPr>
          <w:ilvl w:val="0"/>
          <w:numId w:val="3"/>
        </w:numPr>
        <w:ind w:hanging="360"/>
        <w:contextualSpacing/>
      </w:pPr>
      <w:proofErr w:type="spellStart"/>
      <w:r>
        <w:t>Te</w:t>
      </w:r>
      <w:proofErr w:type="spellEnd"/>
      <w:r>
        <w:t xml:space="preserve"> Puke High School</w:t>
      </w:r>
    </w:p>
    <w:p w14:paraId="0CDDD79E" w14:textId="77777777" w:rsidR="00CD0775" w:rsidRDefault="00F7244E">
      <w:pPr>
        <w:numPr>
          <w:ilvl w:val="0"/>
          <w:numId w:val="3"/>
        </w:numPr>
        <w:ind w:hanging="360"/>
        <w:contextualSpacing/>
      </w:pPr>
      <w:proofErr w:type="spellStart"/>
      <w:r>
        <w:t>Paeroa</w:t>
      </w:r>
      <w:proofErr w:type="spellEnd"/>
      <w:r>
        <w:t xml:space="preserve"> College</w:t>
      </w:r>
    </w:p>
    <w:p w14:paraId="35A59128" w14:textId="77777777" w:rsidR="00CD0775" w:rsidRDefault="00CD0775"/>
    <w:p w14:paraId="2BBE6D52" w14:textId="77777777" w:rsidR="00CD0775" w:rsidRDefault="00F7244E">
      <w:r>
        <w:t>Before the tour I was hoping to impro</w:t>
      </w:r>
      <w:r>
        <w:t xml:space="preserve">ve my personal knowledge and skills to effectively lead the curriculum change we are undergoing, tailor professional learning that is a driver for curriculum change and devise a </w:t>
      </w:r>
      <w:proofErr w:type="spellStart"/>
      <w:r>
        <w:t>programme</w:t>
      </w:r>
      <w:proofErr w:type="spellEnd"/>
      <w:r>
        <w:t xml:space="preserve"> of transition and induction that prepares staff capability and readi</w:t>
      </w:r>
      <w:r>
        <w:t>ness for Innovative Learning Practice at Aotea College. I was expecting to report on:</w:t>
      </w:r>
    </w:p>
    <w:p w14:paraId="4374A8B3" w14:textId="77777777" w:rsidR="00CD0775" w:rsidRDefault="00F7244E">
      <w:pPr>
        <w:numPr>
          <w:ilvl w:val="0"/>
          <w:numId w:val="5"/>
        </w:numPr>
        <w:ind w:hanging="360"/>
        <w:contextualSpacing/>
      </w:pPr>
      <w:r>
        <w:t>PLD required to support curriculum change</w:t>
      </w:r>
    </w:p>
    <w:p w14:paraId="6D78A08F" w14:textId="77777777" w:rsidR="00CD0775" w:rsidRDefault="00F7244E">
      <w:pPr>
        <w:numPr>
          <w:ilvl w:val="0"/>
          <w:numId w:val="5"/>
        </w:numPr>
        <w:ind w:hanging="360"/>
        <w:contextualSpacing/>
      </w:pPr>
      <w:r>
        <w:t>Transition and Induction for existing and staff into an ILE</w:t>
      </w:r>
    </w:p>
    <w:p w14:paraId="47B47D5E" w14:textId="77777777" w:rsidR="00CD0775" w:rsidRDefault="00CD0775"/>
    <w:p w14:paraId="723A5CE2" w14:textId="77777777" w:rsidR="00CD0775" w:rsidRDefault="00F7244E">
      <w:r>
        <w:t xml:space="preserve">As the tour progressed I </w:t>
      </w:r>
      <w:proofErr w:type="spellStart"/>
      <w:r>
        <w:t>realised</w:t>
      </w:r>
      <w:proofErr w:type="spellEnd"/>
      <w:r>
        <w:t xml:space="preserve"> that these two points are only pa</w:t>
      </w:r>
      <w:r>
        <w:t xml:space="preserve">rt of the most pressing need for our school. I found the focus to be leading change and establishing innovative collaborative, integrated 21st century learning -  where the learners are at the </w:t>
      </w:r>
      <w:proofErr w:type="spellStart"/>
      <w:r>
        <w:t>centre</w:t>
      </w:r>
      <w:proofErr w:type="spellEnd"/>
      <w:r>
        <w:t>. This requires a collaborative change management process</w:t>
      </w:r>
      <w:r>
        <w:t xml:space="preserve"> to develop the structure and mindset to enable curriculum development, integration and enhanced collaboration between staff, staff and students and staff and management.</w:t>
      </w:r>
    </w:p>
    <w:p w14:paraId="440A2CDB" w14:textId="77777777" w:rsidR="00CD0775" w:rsidRDefault="00F7244E">
      <w:r>
        <w:t>Each of the schools have taken slightly different approaches but also had some key th</w:t>
      </w:r>
      <w:r>
        <w:t>ings in common.</w:t>
      </w:r>
    </w:p>
    <w:p w14:paraId="5567B6FB" w14:textId="77777777" w:rsidR="00CD0775" w:rsidRDefault="00F7244E">
      <w:pPr>
        <w:numPr>
          <w:ilvl w:val="0"/>
          <w:numId w:val="7"/>
        </w:numPr>
        <w:ind w:hanging="360"/>
        <w:contextualSpacing/>
      </w:pPr>
      <w:r>
        <w:t xml:space="preserve">They have empowered collaborative teacher leadership of a learning community where learning is integrated in authentic learning. This has improved the ability to put the learner and learning at the </w:t>
      </w:r>
      <w:proofErr w:type="spellStart"/>
      <w:r>
        <w:t>centre</w:t>
      </w:r>
      <w:proofErr w:type="spellEnd"/>
      <w:r>
        <w:t>.</w:t>
      </w:r>
    </w:p>
    <w:p w14:paraId="06E3AAD5" w14:textId="77777777" w:rsidR="00CD0775" w:rsidRDefault="00F7244E">
      <w:pPr>
        <w:numPr>
          <w:ilvl w:val="0"/>
          <w:numId w:val="7"/>
        </w:numPr>
        <w:ind w:hanging="360"/>
        <w:contextualSpacing/>
      </w:pPr>
      <w:r>
        <w:t>They have strategies to maintain s</w:t>
      </w:r>
      <w:r>
        <w:t>ubject expertise in preparation for senior schooling, and for NCEA success, but the junior school all had multiple teachers for different learning areas collaborating in learning hubs.</w:t>
      </w:r>
    </w:p>
    <w:p w14:paraId="671D5337" w14:textId="77777777" w:rsidR="00CD0775" w:rsidRDefault="00F7244E">
      <w:pPr>
        <w:numPr>
          <w:ilvl w:val="0"/>
          <w:numId w:val="7"/>
        </w:numPr>
        <w:ind w:hanging="360"/>
        <w:contextualSpacing/>
      </w:pPr>
      <w:r>
        <w:t xml:space="preserve">Teachers and students have more control and responsibility to </w:t>
      </w:r>
      <w:proofErr w:type="spellStart"/>
      <w:r>
        <w:t>organise</w:t>
      </w:r>
      <w:proofErr w:type="spellEnd"/>
      <w:r>
        <w:t xml:space="preserve"> </w:t>
      </w:r>
      <w:r>
        <w:t>the way they use time, space, teacher expertise, technology, pedagogy and other resources to meet the needs of the learners.</w:t>
      </w:r>
    </w:p>
    <w:p w14:paraId="6B0E5AC4" w14:textId="77777777" w:rsidR="00CD0775" w:rsidRDefault="00F7244E">
      <w:pPr>
        <w:numPr>
          <w:ilvl w:val="0"/>
          <w:numId w:val="7"/>
        </w:numPr>
        <w:ind w:hanging="360"/>
        <w:contextualSpacing/>
      </w:pPr>
      <w:r>
        <w:t>Smaller mentoring groups replace traditional form classes.</w:t>
      </w:r>
    </w:p>
    <w:p w14:paraId="20BCFFB9" w14:textId="77777777" w:rsidR="00CD0775" w:rsidRDefault="00F7244E">
      <w:pPr>
        <w:numPr>
          <w:ilvl w:val="0"/>
          <w:numId w:val="7"/>
        </w:numPr>
        <w:ind w:hanging="360"/>
        <w:contextualSpacing/>
      </w:pPr>
      <w:r>
        <w:t>The have taken different approaches to structural change. For all the ch</w:t>
      </w:r>
      <w:r>
        <w:t>ange has involved some hard times but were enthusiastic about their progress.</w:t>
      </w:r>
    </w:p>
    <w:p w14:paraId="0DAB330D" w14:textId="77777777" w:rsidR="00CD0775" w:rsidRDefault="00CD0775"/>
    <w:p w14:paraId="7BD24133" w14:textId="77777777" w:rsidR="00CD0775" w:rsidRDefault="00F7244E">
      <w:r>
        <w:t>An effective learning community provides the following opportunities for children.</w:t>
      </w:r>
    </w:p>
    <w:p w14:paraId="4C1C4CAB" w14:textId="77777777" w:rsidR="00CD0775" w:rsidRDefault="00F7244E">
      <w:pPr>
        <w:numPr>
          <w:ilvl w:val="0"/>
          <w:numId w:val="2"/>
        </w:numPr>
        <w:ind w:hanging="360"/>
        <w:contextualSpacing/>
      </w:pPr>
      <w:r>
        <w:t>Opportunity to practice skills - often enhanced by one to one technology where students can pr</w:t>
      </w:r>
      <w:r>
        <w:t xml:space="preserve">actice the skill at their own level through </w:t>
      </w:r>
      <w:proofErr w:type="spellStart"/>
      <w:r>
        <w:t>personalised</w:t>
      </w:r>
      <w:proofErr w:type="spellEnd"/>
      <w:r>
        <w:t xml:space="preserve"> software.</w:t>
      </w:r>
    </w:p>
    <w:p w14:paraId="74B621CC" w14:textId="77777777" w:rsidR="00CD0775" w:rsidRDefault="00F7244E">
      <w:pPr>
        <w:numPr>
          <w:ilvl w:val="0"/>
          <w:numId w:val="2"/>
        </w:numPr>
        <w:ind w:hanging="360"/>
        <w:contextualSpacing/>
      </w:pPr>
      <w:r>
        <w:t>Authentic and integrated learning experiences. This involves a shift to teachers teaching the students how to learn, problem solve, think critically and apply skills in cross curricular pro</w:t>
      </w:r>
      <w:r>
        <w:t>jects.</w:t>
      </w:r>
    </w:p>
    <w:p w14:paraId="0A3B7B9C" w14:textId="77777777" w:rsidR="00CD0775" w:rsidRDefault="00F7244E">
      <w:pPr>
        <w:numPr>
          <w:ilvl w:val="0"/>
          <w:numId w:val="2"/>
        </w:numPr>
        <w:ind w:hanging="360"/>
        <w:contextualSpacing/>
      </w:pPr>
      <w:r>
        <w:t>Targeted interventions: Small lectures, workshops and peer tutoring for a specific group of students with a learning need. For example: Writing or Reading workshops.</w:t>
      </w:r>
    </w:p>
    <w:p w14:paraId="2701C3C0" w14:textId="77777777" w:rsidR="00CD0775" w:rsidRDefault="00F7244E">
      <w:pPr>
        <w:numPr>
          <w:ilvl w:val="0"/>
          <w:numId w:val="2"/>
        </w:numPr>
        <w:ind w:hanging="360"/>
        <w:contextualSpacing/>
      </w:pPr>
      <w:r>
        <w:t>Inquiry learning - all schools identified this as an area for further improvement.</w:t>
      </w:r>
    </w:p>
    <w:p w14:paraId="09BF5972" w14:textId="77777777" w:rsidR="00CD0775" w:rsidRDefault="00F7244E">
      <w:pPr>
        <w:numPr>
          <w:ilvl w:val="0"/>
          <w:numId w:val="2"/>
        </w:numPr>
        <w:ind w:hanging="360"/>
        <w:contextualSpacing/>
      </w:pPr>
      <w:r>
        <w:t>Providing a structure where learning area integration and collaboration is automatic.</w:t>
      </w:r>
    </w:p>
    <w:p w14:paraId="0CD722D7" w14:textId="77777777" w:rsidR="00CD0775" w:rsidRDefault="00F7244E">
      <w:pPr>
        <w:numPr>
          <w:ilvl w:val="0"/>
          <w:numId w:val="2"/>
        </w:numPr>
        <w:ind w:hanging="360"/>
        <w:contextualSpacing/>
      </w:pPr>
      <w:r>
        <w:t>Students have say over the direction and method of the learning</w:t>
      </w:r>
    </w:p>
    <w:p w14:paraId="34603CF7" w14:textId="77777777" w:rsidR="00CD0775" w:rsidRDefault="00F7244E">
      <w:pPr>
        <w:numPr>
          <w:ilvl w:val="0"/>
          <w:numId w:val="2"/>
        </w:numPr>
        <w:ind w:hanging="360"/>
        <w:contextualSpacing/>
      </w:pPr>
      <w:r>
        <w:t>Close mentoring of the students, their learning pathways and progress.</w:t>
      </w:r>
    </w:p>
    <w:p w14:paraId="6B0FA5AC" w14:textId="77777777" w:rsidR="00CD0775" w:rsidRDefault="00CD0775"/>
    <w:p w14:paraId="52539E6F" w14:textId="77777777" w:rsidR="00CD0775" w:rsidRDefault="00F7244E">
      <w:r>
        <w:t>In order to do this the schools ha</w:t>
      </w:r>
      <w:r>
        <w:t>d made structural changes, and had:</w:t>
      </w:r>
    </w:p>
    <w:p w14:paraId="6CF1F857" w14:textId="77777777" w:rsidR="00CD0775" w:rsidRDefault="00F7244E">
      <w:pPr>
        <w:numPr>
          <w:ilvl w:val="0"/>
          <w:numId w:val="1"/>
        </w:numPr>
        <w:ind w:hanging="360"/>
        <w:contextualSpacing/>
      </w:pPr>
      <w:r>
        <w:t>3-5 teachers collaborate in the design of integrated learning for core subjects in hubs of 80-120 students.</w:t>
      </w:r>
    </w:p>
    <w:p w14:paraId="19D110A7" w14:textId="77777777" w:rsidR="00CD0775" w:rsidRDefault="00F7244E">
      <w:pPr>
        <w:numPr>
          <w:ilvl w:val="0"/>
          <w:numId w:val="1"/>
        </w:numPr>
        <w:ind w:hanging="360"/>
        <w:contextualSpacing/>
      </w:pPr>
      <w:r>
        <w:t>Moved teachers into cross curricular staff rooms based on the hubs</w:t>
      </w:r>
    </w:p>
    <w:p w14:paraId="047891A4" w14:textId="77777777" w:rsidR="00CD0775" w:rsidRDefault="00F7244E">
      <w:pPr>
        <w:numPr>
          <w:ilvl w:val="0"/>
          <w:numId w:val="1"/>
        </w:numPr>
        <w:ind w:hanging="360"/>
        <w:contextualSpacing/>
      </w:pPr>
      <w:r>
        <w:t>Provided time for the teachers to work togeth</w:t>
      </w:r>
      <w:r>
        <w:t>er.</w:t>
      </w:r>
    </w:p>
    <w:p w14:paraId="2077F22F" w14:textId="77777777" w:rsidR="00CD0775" w:rsidRDefault="00CD0775"/>
    <w:p w14:paraId="3492B1FE" w14:textId="77777777" w:rsidR="00CD0775" w:rsidRDefault="00F7244E">
      <w:r>
        <w:t>Provided units for the responsibility of leading the learning in a hub. The units for the responsibility came from different sources:</w:t>
      </w:r>
    </w:p>
    <w:p w14:paraId="7AC32A99" w14:textId="77777777" w:rsidR="00CD0775" w:rsidRDefault="00F7244E">
      <w:pPr>
        <w:numPr>
          <w:ilvl w:val="0"/>
          <w:numId w:val="6"/>
        </w:numPr>
        <w:ind w:hanging="360"/>
        <w:contextualSpacing/>
      </w:pPr>
      <w:r>
        <w:t>One school set up with a hub leader role from the start</w:t>
      </w:r>
    </w:p>
    <w:p w14:paraId="2C461ACE" w14:textId="77777777" w:rsidR="00CD0775" w:rsidRDefault="00F7244E">
      <w:pPr>
        <w:numPr>
          <w:ilvl w:val="0"/>
          <w:numId w:val="6"/>
        </w:numPr>
        <w:ind w:hanging="360"/>
        <w:contextualSpacing/>
      </w:pPr>
      <w:r>
        <w:t>One school restructured to move middle leadership of curricul</w:t>
      </w:r>
      <w:r>
        <w:t>um from HODs to hub leaders.</w:t>
      </w:r>
    </w:p>
    <w:p w14:paraId="187F27FB" w14:textId="77777777" w:rsidR="00CD0775" w:rsidRDefault="00F7244E">
      <w:pPr>
        <w:numPr>
          <w:ilvl w:val="0"/>
          <w:numId w:val="6"/>
        </w:numPr>
        <w:ind w:hanging="360"/>
        <w:contextualSpacing/>
      </w:pPr>
      <w:r>
        <w:t>One school involved HODs (called leaders of learning as leaders) of the hub system)</w:t>
      </w:r>
    </w:p>
    <w:p w14:paraId="612D852C" w14:textId="77777777" w:rsidR="00CD0775" w:rsidRDefault="00F7244E">
      <w:pPr>
        <w:numPr>
          <w:ilvl w:val="0"/>
          <w:numId w:val="6"/>
        </w:numPr>
        <w:ind w:hanging="360"/>
        <w:contextualSpacing/>
      </w:pPr>
      <w:r>
        <w:t xml:space="preserve">One school aligned the hub initiative with their Community of Learning and used the Teacher in School responsibility to provide the equivalent </w:t>
      </w:r>
      <w:r>
        <w:t>of an MU to each hub leader.</w:t>
      </w:r>
    </w:p>
    <w:p w14:paraId="2A5AE3A5" w14:textId="77777777" w:rsidR="00CD0775" w:rsidRDefault="00CD0775"/>
    <w:p w14:paraId="7BDBF1AD" w14:textId="77777777" w:rsidR="00CD0775" w:rsidRDefault="00F7244E">
      <w:r>
        <w:t xml:space="preserve">All people we spoke to explained the steps they had taken and answered questions. I was </w:t>
      </w:r>
      <w:proofErr w:type="spellStart"/>
      <w:r>
        <w:t>particulary</w:t>
      </w:r>
      <w:proofErr w:type="spellEnd"/>
      <w:r>
        <w:t xml:space="preserve"> interested in the schools that did not start in an Innovative Learning Environment (ILE) but had made the change curriculum </w:t>
      </w:r>
      <w:proofErr w:type="gramStart"/>
      <w:r>
        <w:t>to</w:t>
      </w:r>
      <w:r>
        <w:t xml:space="preserve">  and</w:t>
      </w:r>
      <w:proofErr w:type="gramEnd"/>
      <w:r>
        <w:t xml:space="preserve"> moved into an ILE. One of the schools - </w:t>
      </w:r>
      <w:proofErr w:type="spellStart"/>
      <w:r>
        <w:t>Papamoa</w:t>
      </w:r>
      <w:proofErr w:type="spellEnd"/>
      <w:r>
        <w:t xml:space="preserve"> was a new school that opened as an ILE. Hauraki Plains had changed curriculum delivery but did not have a new physical environment. </w:t>
      </w:r>
      <w:proofErr w:type="spellStart"/>
      <w:r>
        <w:t>Te</w:t>
      </w:r>
      <w:proofErr w:type="spellEnd"/>
      <w:r>
        <w:t xml:space="preserve"> Puke and </w:t>
      </w:r>
      <w:proofErr w:type="spellStart"/>
      <w:r>
        <w:t>Paeroa</w:t>
      </w:r>
      <w:proofErr w:type="spellEnd"/>
      <w:r>
        <w:t xml:space="preserve"> had new ILE for their junior school.</w:t>
      </w:r>
    </w:p>
    <w:p w14:paraId="3FD377A7" w14:textId="77777777" w:rsidR="00CD0775" w:rsidRDefault="00CD0775"/>
    <w:p w14:paraId="2EA21A9C" w14:textId="77777777" w:rsidR="00CD0775" w:rsidRDefault="00F7244E">
      <w:r>
        <w:t>I appreciated</w:t>
      </w:r>
      <w:r>
        <w:t xml:space="preserve"> the way that each school was open with the steps they took to develop curriculum delivery and the successes and failures along the way. I am going to outline a possible sequence for curriculum development in preparation for an Innovative Learning Environm</w:t>
      </w:r>
      <w:r>
        <w:t>ent:</w:t>
      </w:r>
    </w:p>
    <w:p w14:paraId="1BE39D74" w14:textId="77777777" w:rsidR="00CD0775" w:rsidRDefault="00F7244E">
      <w:pPr>
        <w:numPr>
          <w:ilvl w:val="0"/>
          <w:numId w:val="4"/>
        </w:numPr>
        <w:ind w:hanging="360"/>
        <w:contextualSpacing/>
      </w:pPr>
      <w:r>
        <w:t>Sharing of examples of different curriculum structures, a decision need to be made in term two the year before implementation</w:t>
      </w:r>
    </w:p>
    <w:p w14:paraId="061C2943" w14:textId="77777777" w:rsidR="00CD0775" w:rsidRDefault="00F7244E">
      <w:pPr>
        <w:numPr>
          <w:ilvl w:val="0"/>
          <w:numId w:val="4"/>
        </w:numPr>
        <w:ind w:hanging="360"/>
        <w:contextualSpacing/>
      </w:pPr>
      <w:r>
        <w:t>PLD collaborative inquiry and self directed inquiry time so teachers can trial new strategies.</w:t>
      </w:r>
    </w:p>
    <w:p w14:paraId="016792B6" w14:textId="77777777" w:rsidR="00CD0775" w:rsidRDefault="00F7244E">
      <w:pPr>
        <w:numPr>
          <w:ilvl w:val="0"/>
          <w:numId w:val="4"/>
        </w:numPr>
        <w:ind w:hanging="360"/>
        <w:contextualSpacing/>
      </w:pPr>
      <w:r>
        <w:t>HODs discussing the changing r</w:t>
      </w:r>
      <w:r>
        <w:t>oll as leaders of integrated and holistic learning.</w:t>
      </w:r>
    </w:p>
    <w:p w14:paraId="7D73F966" w14:textId="77777777" w:rsidR="00CD0775" w:rsidRDefault="00F7244E">
      <w:pPr>
        <w:numPr>
          <w:ilvl w:val="0"/>
          <w:numId w:val="4"/>
        </w:numPr>
        <w:ind w:hanging="360"/>
        <w:contextualSpacing/>
      </w:pPr>
      <w:r>
        <w:t>Discussion of improved teaching of the front end of the New Zealand Curriculum</w:t>
      </w:r>
    </w:p>
    <w:p w14:paraId="6533C17A" w14:textId="77777777" w:rsidR="00CD0775" w:rsidRDefault="00F7244E">
      <w:pPr>
        <w:numPr>
          <w:ilvl w:val="0"/>
          <w:numId w:val="4"/>
        </w:numPr>
        <w:ind w:hanging="360"/>
        <w:contextualSpacing/>
      </w:pPr>
      <w:r>
        <w:t>SLT and external expert develop models of collaboration and innovation in our ILE for staff discussion.</w:t>
      </w:r>
    </w:p>
    <w:p w14:paraId="0D9261A1" w14:textId="77777777" w:rsidR="00CD0775" w:rsidRDefault="00F7244E">
      <w:pPr>
        <w:numPr>
          <w:ilvl w:val="0"/>
          <w:numId w:val="4"/>
        </w:numPr>
        <w:ind w:hanging="360"/>
        <w:contextualSpacing/>
      </w:pPr>
      <w:r>
        <w:t>Leaders of curriculum</w:t>
      </w:r>
      <w:r>
        <w:t xml:space="preserve"> deans and HODs design potential models to combine curriculum leadership of the dispositional and learning area curriculum.</w:t>
      </w:r>
    </w:p>
    <w:p w14:paraId="43B81E14" w14:textId="77777777" w:rsidR="00CD0775" w:rsidRDefault="00F7244E">
      <w:pPr>
        <w:numPr>
          <w:ilvl w:val="0"/>
          <w:numId w:val="4"/>
        </w:numPr>
        <w:ind w:hanging="360"/>
        <w:contextualSpacing/>
      </w:pPr>
      <w:r>
        <w:t>Use of teacher only days to study innovative practice and design curriculum innovation.</w:t>
      </w:r>
    </w:p>
    <w:p w14:paraId="0966AEC6" w14:textId="77777777" w:rsidR="00CD0775" w:rsidRDefault="00F7244E">
      <w:pPr>
        <w:numPr>
          <w:ilvl w:val="1"/>
          <w:numId w:val="4"/>
        </w:numPr>
        <w:ind w:hanging="360"/>
        <w:contextualSpacing/>
      </w:pPr>
      <w:r>
        <w:t>The whole staff watch the most likely to succeed and then link the Vision, Values, Principles and Key Competencies to their learning area.</w:t>
      </w:r>
    </w:p>
    <w:p w14:paraId="434B9CAC" w14:textId="77777777" w:rsidR="00CD0775" w:rsidRDefault="00F7244E">
      <w:pPr>
        <w:numPr>
          <w:ilvl w:val="1"/>
          <w:numId w:val="4"/>
        </w:numPr>
        <w:ind w:hanging="360"/>
        <w:contextualSpacing/>
      </w:pPr>
      <w:r>
        <w:t>Cross curricular groups sit together to design potential units that they could collaborate on.</w:t>
      </w:r>
    </w:p>
    <w:p w14:paraId="46C65BE9" w14:textId="77777777" w:rsidR="00CD0775" w:rsidRDefault="00F7244E">
      <w:pPr>
        <w:numPr>
          <w:ilvl w:val="1"/>
          <w:numId w:val="4"/>
        </w:numPr>
        <w:ind w:hanging="360"/>
        <w:contextualSpacing/>
      </w:pPr>
      <w:r>
        <w:t>PLD inquiry progress i</w:t>
      </w:r>
      <w:r>
        <w:t>s shared in workshops with a focus on learning to learn</w:t>
      </w:r>
    </w:p>
    <w:p w14:paraId="42C0C2ED" w14:textId="77777777" w:rsidR="00CD0775" w:rsidRDefault="00F7244E">
      <w:pPr>
        <w:numPr>
          <w:ilvl w:val="1"/>
          <w:numId w:val="4"/>
        </w:numPr>
        <w:ind w:hanging="360"/>
        <w:contextualSpacing/>
      </w:pPr>
      <w:r>
        <w:t>Models of learning inquiry introduced with time to apply this to existing units.</w:t>
      </w:r>
    </w:p>
    <w:p w14:paraId="7802CA4C" w14:textId="77777777" w:rsidR="00CD0775" w:rsidRDefault="00F7244E">
      <w:pPr>
        <w:numPr>
          <w:ilvl w:val="1"/>
          <w:numId w:val="4"/>
        </w:numPr>
        <w:ind w:hanging="360"/>
        <w:contextualSpacing/>
      </w:pPr>
      <w:r>
        <w:t>Teaching strategies for the dispositional curriculum</w:t>
      </w:r>
    </w:p>
    <w:p w14:paraId="1E17BB66" w14:textId="77777777" w:rsidR="00CD0775" w:rsidRDefault="00F7244E">
      <w:pPr>
        <w:numPr>
          <w:ilvl w:val="2"/>
          <w:numId w:val="4"/>
        </w:numPr>
        <w:ind w:hanging="360"/>
        <w:contextualSpacing/>
      </w:pPr>
      <w:r>
        <w:t>Mentoring</w:t>
      </w:r>
    </w:p>
    <w:p w14:paraId="0F7D0037" w14:textId="77777777" w:rsidR="00CD0775" w:rsidRDefault="00F7244E">
      <w:pPr>
        <w:numPr>
          <w:ilvl w:val="2"/>
          <w:numId w:val="4"/>
        </w:numPr>
        <w:ind w:hanging="360"/>
        <w:contextualSpacing/>
      </w:pPr>
      <w:r>
        <w:t>Developing relationships</w:t>
      </w:r>
    </w:p>
    <w:p w14:paraId="497DEE62" w14:textId="77777777" w:rsidR="00CD0775" w:rsidRDefault="00F7244E">
      <w:pPr>
        <w:numPr>
          <w:ilvl w:val="2"/>
          <w:numId w:val="4"/>
        </w:numPr>
        <w:ind w:hanging="360"/>
        <w:contextualSpacing/>
      </w:pPr>
      <w:r>
        <w:t>Developing individual and colle</w:t>
      </w:r>
      <w:r>
        <w:t>ctive identity</w:t>
      </w:r>
    </w:p>
    <w:p w14:paraId="7F2F0C79" w14:textId="77777777" w:rsidR="00CD0775" w:rsidRDefault="00F7244E">
      <w:pPr>
        <w:numPr>
          <w:ilvl w:val="2"/>
          <w:numId w:val="4"/>
        </w:numPr>
        <w:ind w:hanging="360"/>
        <w:contextualSpacing/>
      </w:pPr>
      <w:r>
        <w:t>Facilitating restorative meetings</w:t>
      </w:r>
    </w:p>
    <w:p w14:paraId="4AFE8D38" w14:textId="77777777" w:rsidR="00CD0775" w:rsidRDefault="00F7244E">
      <w:pPr>
        <w:numPr>
          <w:ilvl w:val="2"/>
          <w:numId w:val="4"/>
        </w:numPr>
        <w:ind w:hanging="360"/>
        <w:contextualSpacing/>
      </w:pPr>
      <w:r>
        <w:t>Developing resilient learners</w:t>
      </w:r>
    </w:p>
    <w:p w14:paraId="227C8293" w14:textId="77777777" w:rsidR="00CD0775" w:rsidRDefault="00F7244E">
      <w:pPr>
        <w:numPr>
          <w:ilvl w:val="2"/>
          <w:numId w:val="4"/>
        </w:numPr>
        <w:ind w:hanging="360"/>
        <w:contextualSpacing/>
      </w:pPr>
      <w:r>
        <w:t>Learning to learn</w:t>
      </w:r>
    </w:p>
    <w:p w14:paraId="1DAA0417" w14:textId="77777777" w:rsidR="00CD0775" w:rsidRDefault="00F7244E">
      <w:pPr>
        <w:numPr>
          <w:ilvl w:val="3"/>
          <w:numId w:val="4"/>
        </w:numPr>
        <w:ind w:hanging="360"/>
        <w:contextualSpacing/>
      </w:pPr>
      <w:r>
        <w:t>PLD inquiry workshops and progress</w:t>
      </w:r>
    </w:p>
    <w:p w14:paraId="1E6BB329" w14:textId="77777777" w:rsidR="00CD0775" w:rsidRDefault="00F7244E">
      <w:pPr>
        <w:numPr>
          <w:ilvl w:val="2"/>
          <w:numId w:val="4"/>
        </w:numPr>
        <w:ind w:hanging="360"/>
        <w:contextualSpacing/>
      </w:pPr>
      <w:r>
        <w:t>Learning inquiry process - schoolwide DEDUCE/Learning to learn</w:t>
      </w:r>
    </w:p>
    <w:p w14:paraId="24C4E657" w14:textId="77777777" w:rsidR="00CD0775" w:rsidRDefault="00F7244E">
      <w:pPr>
        <w:numPr>
          <w:ilvl w:val="2"/>
          <w:numId w:val="4"/>
        </w:numPr>
        <w:ind w:hanging="360"/>
        <w:contextualSpacing/>
      </w:pPr>
      <w:r>
        <w:t>Developing relationships</w:t>
      </w:r>
    </w:p>
    <w:p w14:paraId="30C56528" w14:textId="77777777" w:rsidR="00CD0775" w:rsidRDefault="00F7244E">
      <w:pPr>
        <w:numPr>
          <w:ilvl w:val="2"/>
          <w:numId w:val="4"/>
        </w:numPr>
        <w:ind w:hanging="360"/>
        <w:contextualSpacing/>
      </w:pPr>
      <w:r>
        <w:t xml:space="preserve">Developing individual and </w:t>
      </w:r>
      <w:proofErr w:type="gramStart"/>
      <w:r>
        <w:t>collective  identity</w:t>
      </w:r>
      <w:proofErr w:type="gramEnd"/>
    </w:p>
    <w:p w14:paraId="1FC6894C" w14:textId="77777777" w:rsidR="00CD0775" w:rsidRDefault="00F7244E">
      <w:pPr>
        <w:numPr>
          <w:ilvl w:val="2"/>
          <w:numId w:val="4"/>
        </w:numPr>
        <w:ind w:hanging="360"/>
        <w:contextualSpacing/>
      </w:pPr>
      <w:r>
        <w:t>Facilitating restorative meetings</w:t>
      </w:r>
    </w:p>
    <w:p w14:paraId="1E8DF351" w14:textId="77777777" w:rsidR="00CD0775" w:rsidRDefault="00F7244E">
      <w:pPr>
        <w:numPr>
          <w:ilvl w:val="0"/>
          <w:numId w:val="4"/>
        </w:numPr>
        <w:ind w:hanging="360"/>
        <w:contextualSpacing/>
      </w:pPr>
      <w:r>
        <w:t xml:space="preserve">Models are presented to staff and aspects of the models are </w:t>
      </w:r>
      <w:proofErr w:type="spellStart"/>
      <w:r>
        <w:t>trialled</w:t>
      </w:r>
      <w:proofErr w:type="spellEnd"/>
      <w:r>
        <w:t>.</w:t>
      </w:r>
    </w:p>
    <w:p w14:paraId="46BC2193" w14:textId="77777777" w:rsidR="00CD0775" w:rsidRDefault="00F7244E">
      <w:pPr>
        <w:numPr>
          <w:ilvl w:val="0"/>
          <w:numId w:val="4"/>
        </w:numPr>
        <w:ind w:hanging="360"/>
        <w:contextualSpacing/>
      </w:pPr>
      <w:r>
        <w:t>TLIF application (aligned to the development of collaboration models) for trial groups (two sets of learn</w:t>
      </w:r>
      <w:r>
        <w:t>ing hub teachers) developed for 2018 June start. Due March 2018</w:t>
      </w:r>
    </w:p>
    <w:p w14:paraId="3A60D241" w14:textId="77777777" w:rsidR="00CD0775" w:rsidRDefault="00F7244E">
      <w:pPr>
        <w:numPr>
          <w:ilvl w:val="0"/>
          <w:numId w:val="4"/>
        </w:numPr>
        <w:ind w:hanging="360"/>
        <w:contextualSpacing/>
      </w:pPr>
      <w:r>
        <w:t>Parents and community invited to workshops on Innovation and collaboration. Close contact with community maintained to address myths around ILE and to involve community in the transition.</w:t>
      </w:r>
    </w:p>
    <w:p w14:paraId="2F6ED6E4" w14:textId="77777777" w:rsidR="00CD0775" w:rsidRDefault="00F7244E">
      <w:pPr>
        <w:numPr>
          <w:ilvl w:val="0"/>
          <w:numId w:val="4"/>
        </w:numPr>
        <w:ind w:hanging="360"/>
        <w:contextualSpacing/>
      </w:pPr>
      <w:r>
        <w:t>A co</w:t>
      </w:r>
      <w:r>
        <w:t>nsultation on a graduate profile should also be considered.</w:t>
      </w:r>
    </w:p>
    <w:p w14:paraId="4A36A30C" w14:textId="77777777" w:rsidR="00CD0775" w:rsidRDefault="00F7244E">
      <w:r>
        <w:t>This sequence is a starting point. The curriculum design will be a collaborative and iterative process responding to staff and students, skills, needs and priorities.</w:t>
      </w:r>
    </w:p>
    <w:p w14:paraId="2D19E25F" w14:textId="77777777" w:rsidR="00CD0775" w:rsidRDefault="00F7244E">
      <w:r>
        <w:rPr>
          <w:noProof/>
        </w:rPr>
        <w:lastRenderedPageBreak/>
        <w:drawing>
          <wp:inline distT="114300" distB="114300" distL="114300" distR="114300" wp14:anchorId="550E1646" wp14:editId="18796B60">
            <wp:extent cx="3369038" cy="2526778"/>
            <wp:effectExtent l="0" t="0" r="0" b="0"/>
            <wp:docPr id="4" name="image09.jpg" descr="006b8a57-56f7-441e-ac1a-acbd33704a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jpg" descr="006b8a57-56f7-441e-ac1a-acbd33704a60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9038" cy="25267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05190397" wp14:editId="2BAB76CC">
            <wp:extent cx="3343850" cy="2507888"/>
            <wp:effectExtent l="0" t="0" r="0" b="0"/>
            <wp:docPr id="3" name="image08.jpg" descr="37f20814-121b-46ac-82c6-17794ad7ebd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jpg" descr="37f20814-121b-46ac-82c6-17794ad7ebd8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3850" cy="2507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6BF939C3" wp14:editId="5329DCE2">
            <wp:extent cx="3378563" cy="2527271"/>
            <wp:effectExtent l="0" t="0" r="0" b="0"/>
            <wp:docPr id="6" name="image11.jpg" descr="d0820928-7817-4a4c-b973-fcdbb209dda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d0820928-7817-4a4c-b973-fcdbb209dda8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8563" cy="25272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080BAB70" wp14:editId="42BC994A">
            <wp:extent cx="3343230" cy="2517413"/>
            <wp:effectExtent l="0" t="0" r="0" b="0"/>
            <wp:docPr id="2" name="image07.jpg" descr="ddaec97f-84db-4243-b24b-32c4c1101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jpg" descr="ddaec97f-84db-4243-b24b-32c4c1101300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3230" cy="2517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58518F29" wp14:editId="4BEE0B95">
            <wp:extent cx="5274038" cy="1941073"/>
            <wp:effectExtent l="0" t="0" r="0" b="0"/>
            <wp:docPr id="5" name="image10.jpg" descr="f6ab85f1-3c11-44bf-9c6c-ef238333fa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f6ab85f1-3c11-44bf-9c6c-ef238333fa48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38" cy="19410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063F3E5B" wp14:editId="4347D9C3">
            <wp:extent cx="1464037" cy="1952050"/>
            <wp:effectExtent l="0" t="0" r="0" b="0"/>
            <wp:docPr id="1" name="image06.jpg" descr="b9da652f-50b7-4b5f-9ed9-c8ec8fd0e58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jpg" descr="b9da652f-50b7-4b5f-9ed9-c8ec8fd0e58b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4037" cy="1952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CD0775">
      <w:pgSz w:w="11906" w:h="16838"/>
      <w:pgMar w:top="566" w:right="566" w:bottom="566" w:left="56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102EB"/>
    <w:multiLevelType w:val="multilevel"/>
    <w:tmpl w:val="4A700BB8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">
    <w:nsid w:val="073644E1"/>
    <w:multiLevelType w:val="multilevel"/>
    <w:tmpl w:val="44F6FB9A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">
    <w:nsid w:val="3BDD4430"/>
    <w:multiLevelType w:val="multilevel"/>
    <w:tmpl w:val="762842FA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">
    <w:nsid w:val="60BC54E5"/>
    <w:multiLevelType w:val="multilevel"/>
    <w:tmpl w:val="2D5CB0FA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4">
    <w:nsid w:val="62466FC2"/>
    <w:multiLevelType w:val="multilevel"/>
    <w:tmpl w:val="8466BD8A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5">
    <w:nsid w:val="72085CB5"/>
    <w:multiLevelType w:val="multilevel"/>
    <w:tmpl w:val="B6E4E504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6">
    <w:nsid w:val="77C465FB"/>
    <w:multiLevelType w:val="multilevel"/>
    <w:tmpl w:val="3D7E71F8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D0775"/>
    <w:rsid w:val="00CD0775"/>
    <w:rsid w:val="00F72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1B8B7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1065</Words>
  <Characters>6077</Characters>
  <Application>Microsoft Macintosh Word</Application>
  <DocSecurity>0</DocSecurity>
  <Lines>50</Lines>
  <Paragraphs>14</Paragraphs>
  <ScaleCrop>false</ScaleCrop>
  <LinksUpToDate>false</LinksUpToDate>
  <CharactersWithSpaces>7128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2017-04-07T20:26:00Z</dcterms:created>
  <dcterms:modified xsi:type="dcterms:W3CDTF">2017-04-07T20:26:00Z</dcterms:modified>
</cp:coreProperties>
</file>